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924" w:type="dxa"/>
        <w:tblInd w:w="-431" w:type="dxa"/>
        <w:tblLook w:val="04A0" w:firstRow="1" w:lastRow="0" w:firstColumn="1" w:lastColumn="0" w:noHBand="0" w:noVBand="1"/>
      </w:tblPr>
      <w:tblGrid>
        <w:gridCol w:w="1702"/>
        <w:gridCol w:w="4391"/>
        <w:gridCol w:w="3831"/>
      </w:tblGrid>
      <w:tr w:rsidR="00DA40CF" w:rsidTr="000A006A">
        <w:tc>
          <w:tcPr>
            <w:tcW w:w="1702" w:type="dxa"/>
          </w:tcPr>
          <w:p w:rsidR="00DA40CF" w:rsidRPr="00E05461" w:rsidRDefault="00DA40CF">
            <w:pPr>
              <w:rPr>
                <w:b/>
              </w:rPr>
            </w:pPr>
            <w:r w:rsidRPr="00E05461">
              <w:rPr>
                <w:b/>
              </w:rPr>
              <w:t>Tìtulo</w:t>
            </w:r>
          </w:p>
        </w:tc>
        <w:tc>
          <w:tcPr>
            <w:tcW w:w="4391" w:type="dxa"/>
          </w:tcPr>
          <w:p w:rsidR="00DA40CF" w:rsidRDefault="00E05461">
            <w:r>
              <w:t>Con mosquitos importados de Australia combatirán el dengue</w:t>
            </w:r>
          </w:p>
          <w:p w:rsidR="000A006A" w:rsidRDefault="000A006A"/>
        </w:tc>
        <w:tc>
          <w:tcPr>
            <w:tcW w:w="3831" w:type="dxa"/>
          </w:tcPr>
          <w:p w:rsidR="00DA40CF" w:rsidRDefault="00E05461">
            <w:r>
              <w:t>El dengue será combatido con mosquitos importados de Australia</w:t>
            </w:r>
          </w:p>
        </w:tc>
      </w:tr>
      <w:tr w:rsidR="00DA40CF" w:rsidTr="000A006A">
        <w:tc>
          <w:tcPr>
            <w:tcW w:w="1702" w:type="dxa"/>
          </w:tcPr>
          <w:p w:rsidR="00DA40CF" w:rsidRPr="00E05461" w:rsidRDefault="00DA40CF">
            <w:pPr>
              <w:rPr>
                <w:b/>
              </w:rPr>
            </w:pPr>
            <w:r w:rsidRPr="00E05461">
              <w:rPr>
                <w:b/>
              </w:rPr>
              <w:t>Sumario</w:t>
            </w:r>
          </w:p>
        </w:tc>
        <w:tc>
          <w:tcPr>
            <w:tcW w:w="4391" w:type="dxa"/>
          </w:tcPr>
          <w:p w:rsidR="00DA40CF" w:rsidRDefault="00E05461">
            <w:r>
              <w:t xml:space="preserve">Sistema importado será implementado en barrio París, de Bello. El proyecto ya lleva un año y medio </w:t>
            </w:r>
          </w:p>
          <w:p w:rsidR="000A006A" w:rsidRDefault="000A006A"/>
        </w:tc>
        <w:tc>
          <w:tcPr>
            <w:tcW w:w="3831" w:type="dxa"/>
          </w:tcPr>
          <w:p w:rsidR="00DA40CF" w:rsidRDefault="000A006A">
            <w:r>
              <w:t>En el barrio París de Bello se implementará el sistema importado. El proyecto ya lleva un año y medio.</w:t>
            </w:r>
          </w:p>
        </w:tc>
      </w:tr>
      <w:tr w:rsidR="00DA40CF" w:rsidTr="000A006A">
        <w:tc>
          <w:tcPr>
            <w:tcW w:w="1702" w:type="dxa"/>
          </w:tcPr>
          <w:p w:rsidR="00DA40CF" w:rsidRPr="00E05461" w:rsidRDefault="00E05461">
            <w:pPr>
              <w:rPr>
                <w:b/>
              </w:rPr>
            </w:pPr>
            <w:r w:rsidRPr="00E05461">
              <w:rPr>
                <w:b/>
              </w:rPr>
              <w:t>Lead</w:t>
            </w:r>
          </w:p>
        </w:tc>
        <w:tc>
          <w:tcPr>
            <w:tcW w:w="4391" w:type="dxa"/>
          </w:tcPr>
          <w:p w:rsidR="00DA40CF" w:rsidRDefault="000A006A">
            <w:r w:rsidRPr="000A006A">
              <w:t>A más tardar en unos cuatro meses, se espera liberar en el barrio París de Bello, los cerca de 10 mil mosquitos que hoy se encuentran en los laboratorios de la Sede de Investigación Universitaria (SIU), con los que se dará inició a un proceso de control biológico del dengue, a nivel departamental.</w:t>
            </w:r>
          </w:p>
        </w:tc>
        <w:tc>
          <w:tcPr>
            <w:tcW w:w="3831" w:type="dxa"/>
          </w:tcPr>
          <w:p w:rsidR="00DA40CF" w:rsidRDefault="000A006A" w:rsidP="000A006A">
            <w:r>
              <w:t xml:space="preserve">Cerca de 10 mil mosquitos se esperan liberar </w:t>
            </w:r>
            <w:r>
              <w:t>en los próximos cuatro meses</w:t>
            </w:r>
            <w:r>
              <w:t xml:space="preserve"> en el barrio París de Bello que hoy se encuentran </w:t>
            </w:r>
            <w:r w:rsidRPr="000A006A">
              <w:t>en los laboratorios de la Sede de Investigación Universitaria (SIU), con los que se dará inició a un proceso de control biológico del dengue, a nivel departamental.</w:t>
            </w:r>
          </w:p>
        </w:tc>
      </w:tr>
      <w:tr w:rsidR="00DA40CF" w:rsidTr="000A006A">
        <w:tc>
          <w:tcPr>
            <w:tcW w:w="1702" w:type="dxa"/>
          </w:tcPr>
          <w:p w:rsidR="00DA40CF" w:rsidRPr="00E05461" w:rsidRDefault="00E05461">
            <w:pPr>
              <w:rPr>
                <w:b/>
              </w:rPr>
            </w:pPr>
            <w:r w:rsidRPr="00E05461">
              <w:rPr>
                <w:b/>
              </w:rPr>
              <w:t>Pàrrafo</w:t>
            </w:r>
            <w:r w:rsidR="000A006A">
              <w:rPr>
                <w:b/>
              </w:rPr>
              <w:t xml:space="preserve"> 1</w:t>
            </w:r>
          </w:p>
        </w:tc>
        <w:tc>
          <w:tcPr>
            <w:tcW w:w="4391" w:type="dxa"/>
            <w:tcBorders>
              <w:bottom w:val="single" w:sz="4" w:space="0" w:color="auto"/>
            </w:tcBorders>
          </w:tcPr>
          <w:p w:rsidR="00DA40CF" w:rsidRDefault="00B40483">
            <w:r w:rsidRPr="00B40483">
              <w:t>Esto, a través de un convenio realizado entre la Universidad de Antioquia y la Universidad de Monash, en Australia, en el que se pretende implementar una estrategia creada por científicos de dicha institución, y que ya se aplica con éxito en países como Indonesia y Vietman. (Lee: Con control biológico, Bello combatirá el dengue)</w:t>
            </w:r>
          </w:p>
        </w:tc>
        <w:tc>
          <w:tcPr>
            <w:tcW w:w="3831" w:type="dxa"/>
            <w:tcBorders>
              <w:bottom w:val="single" w:sz="4" w:space="0" w:color="auto"/>
            </w:tcBorders>
          </w:tcPr>
          <w:p w:rsidR="00B40483" w:rsidRDefault="00B40483" w:rsidP="00E71FA5">
            <w:r>
              <w:t xml:space="preserve">El proyecto se realiza a través de un convenio entre la Universidad de Antioquia y la Universidad de Monash, en Australia </w:t>
            </w:r>
            <w:r w:rsidRPr="00B40483">
              <w:t>en el que se pretende implementar una estrategia creada por científicos de dicha institución, y que ya se aplica con éxito en países como Indonesia y Vietman</w:t>
            </w:r>
            <w:r w:rsidR="00E71FA5">
              <w:t>.</w:t>
            </w:r>
          </w:p>
          <w:p w:rsidR="00E71FA5" w:rsidRDefault="00E71FA5" w:rsidP="00E71FA5">
            <w:bookmarkStart w:id="0" w:name="_GoBack"/>
            <w:bookmarkEnd w:id="0"/>
          </w:p>
        </w:tc>
      </w:tr>
      <w:tr w:rsidR="000A006A" w:rsidTr="001221C7">
        <w:tc>
          <w:tcPr>
            <w:tcW w:w="1702" w:type="dxa"/>
          </w:tcPr>
          <w:p w:rsidR="000A006A" w:rsidRDefault="000A006A">
            <w:r>
              <w:t>Enlace</w:t>
            </w:r>
          </w:p>
        </w:tc>
        <w:tc>
          <w:tcPr>
            <w:tcW w:w="8222" w:type="dxa"/>
            <w:gridSpan w:val="2"/>
            <w:tcBorders>
              <w:bottom w:val="single" w:sz="4" w:space="0" w:color="auto"/>
            </w:tcBorders>
          </w:tcPr>
          <w:p w:rsidR="00B40483" w:rsidRDefault="00B40483"/>
          <w:p w:rsidR="000A006A" w:rsidRDefault="000A006A">
            <w:hyperlink r:id="rId4" w:history="1">
              <w:r w:rsidRPr="00DE0FB4">
                <w:rPr>
                  <w:rStyle w:val="Hipervnculo"/>
                </w:rPr>
                <w:t>http://diarioadn.co/medell%C3%ADn/mi-ciudad/con-mosquitos-importados-de-australia-combatir%C3%A1n-el-dengue-1.123901</w:t>
              </w:r>
            </w:hyperlink>
          </w:p>
          <w:p w:rsidR="000A006A" w:rsidRDefault="000A006A"/>
        </w:tc>
      </w:tr>
    </w:tbl>
    <w:p w:rsidR="00F0785A" w:rsidRDefault="00E71FA5"/>
    <w:sectPr w:rsidR="00F078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CF"/>
    <w:rsid w:val="000A006A"/>
    <w:rsid w:val="00825DB6"/>
    <w:rsid w:val="00B40483"/>
    <w:rsid w:val="00D864D7"/>
    <w:rsid w:val="00DA40CF"/>
    <w:rsid w:val="00E05461"/>
    <w:rsid w:val="00E71F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EADA-E36C-4714-8B92-E7F887AC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A0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arioadn.co/medell%C3%ADn/mi-ciudad/con-mosquitos-importados-de-australia-combatir%C3%A1n-el-dengue-1.1239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2</cp:revision>
  <dcterms:created xsi:type="dcterms:W3CDTF">2014-09-08T14:17:00Z</dcterms:created>
  <dcterms:modified xsi:type="dcterms:W3CDTF">2014-09-08T15:18:00Z</dcterms:modified>
</cp:coreProperties>
</file>